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7CE6" w:rsidRPr="00171B08" w:rsidRDefault="00747CE6" w:rsidP="00747CE6">
      <w:pPr>
        <w:jc w:val="center"/>
        <w:rPr>
          <w:b/>
          <w:bCs/>
        </w:rPr>
      </w:pPr>
      <w:r w:rsidRPr="00171B08">
        <w:rPr>
          <w:b/>
          <w:bCs/>
        </w:rPr>
        <w:t>APARTMAN KURALLARI</w:t>
      </w:r>
    </w:p>
    <w:p w:rsidR="00747CE6" w:rsidRDefault="00747CE6" w:rsidP="00747CE6">
      <w:r>
        <w:t>Sayın Apartman Sakinleri;</w:t>
      </w:r>
    </w:p>
    <w:p w:rsidR="00747CE6" w:rsidRDefault="00747CE6" w:rsidP="00747CE6">
      <w:r>
        <w:t>Komşuluk çatısı altında bir arada yaşamak her daire sakini için önemli olan kuralların düzenlenmesiyle sağlanabilir. Ancak tüm sakinler aynı şekilde iyi bir ortak yaşam için çaba gösterdiklerinde apartman gerçek bir yuva olabilir.</w:t>
      </w:r>
    </w:p>
    <w:p w:rsidR="00747CE6" w:rsidRDefault="00747CE6" w:rsidP="00747CE6">
      <w:r>
        <w:t>Lütfen takiben sunulan maddeleri sizin ve komşularımızın davranış biçimini belirleyen ve sınırlayan kuralar olarak kabul edin.</w:t>
      </w:r>
    </w:p>
    <w:p w:rsidR="00747CE6" w:rsidRDefault="00747CE6" w:rsidP="00747CE6">
      <w:r>
        <w:t xml:space="preserve">1- Yasal olarak korunan dinlenme saatleri; 23:00 – 08:00 arası ve genel olarak </w:t>
      </w:r>
      <w:proofErr w:type="gramStart"/>
      <w:r>
        <w:t>Pazar</w:t>
      </w:r>
      <w:proofErr w:type="gramEnd"/>
      <w:r>
        <w:t xml:space="preserve"> günleri ve Resmi Tatil </w:t>
      </w:r>
      <w:proofErr w:type="spellStart"/>
      <w:r>
        <w:t>günleri’dir</w:t>
      </w:r>
      <w:proofErr w:type="spellEnd"/>
      <w:r>
        <w:t>. Yukarıda belirtilen yasal dinlenme saatlerinde, delik delmek, çekiç ile çalışmak, yüksek sesle müzik dinlemek, çamaşır makinesi, elektrikli süpürge vb. gürültülü makina çalıştırmak veya yüksek ses çıkarabilecek herhangi bir eylemde bulunmak kesinlikle yasaktır.</w:t>
      </w:r>
    </w:p>
    <w:p w:rsidR="00747CE6" w:rsidRDefault="00747CE6" w:rsidP="00747CE6">
      <w:r>
        <w:t xml:space="preserve">2- Balkonlarımız hepimizin özel kullanım alanlarıdır ve her an kullanılabileceği düşünülmelidir. Bu sebeple balkonlardan halı, kilim, sofra örtüsü, </w:t>
      </w:r>
      <w:proofErr w:type="spellStart"/>
      <w:r>
        <w:t>vs</w:t>
      </w:r>
      <w:proofErr w:type="spellEnd"/>
      <w:r>
        <w:t xml:space="preserve"> herhangi </w:t>
      </w:r>
      <w:proofErr w:type="spellStart"/>
      <w:r>
        <w:t>birşey</w:t>
      </w:r>
      <w:proofErr w:type="spellEnd"/>
      <w:r>
        <w:t xml:space="preserve"> silkelemek yasaktır.</w:t>
      </w:r>
    </w:p>
    <w:p w:rsidR="00747CE6" w:rsidRDefault="00747CE6" w:rsidP="00747CE6">
      <w:r>
        <w:t xml:space="preserve">3- Her türlü çöp (kül, süprüntü, şişe, teneke kutu, mutfak çöpü vs.) </w:t>
      </w:r>
      <w:proofErr w:type="gramStart"/>
      <w:r>
        <w:t>sadece  çöp</w:t>
      </w:r>
      <w:proofErr w:type="gramEnd"/>
      <w:r>
        <w:t xml:space="preserve"> bidonlarına dökülmelidir. Balkondan aşağı atılmamalıdır. Aynı </w:t>
      </w:r>
      <w:proofErr w:type="spellStart"/>
      <w:r>
        <w:t>sekilde</w:t>
      </w:r>
      <w:proofErr w:type="spellEnd"/>
      <w:r>
        <w:t xml:space="preserve"> yemek artıkları gibi maddeler, hayvan beslemek için camdan atılmamalıdır.</w:t>
      </w:r>
    </w:p>
    <w:p w:rsidR="00747CE6" w:rsidRDefault="00747CE6" w:rsidP="00747CE6">
      <w:r>
        <w:t xml:space="preserve">Örneğin; güvercinlerin bir apartmanı büyük ölçüde kirletebileceklerini ve yerde kalan yemek artıklarının sıçan ve </w:t>
      </w:r>
      <w:proofErr w:type="spellStart"/>
      <w:r>
        <w:t>diger</w:t>
      </w:r>
      <w:proofErr w:type="spellEnd"/>
      <w:r>
        <w:t xml:space="preserve"> haşereleri çektiğini lütfen unutmayınız.</w:t>
      </w:r>
    </w:p>
    <w:p w:rsidR="00747CE6" w:rsidRDefault="00747CE6" w:rsidP="00747CE6">
      <w:r>
        <w:t>4- Apartman çatısına çıkan merdiven boşluğu depo alanı değildir. Bu bölgede eşya bulundurulması yasaktır.</w:t>
      </w:r>
    </w:p>
    <w:p w:rsidR="00747CE6" w:rsidRDefault="00747CE6" w:rsidP="00747CE6">
      <w:r>
        <w:t>Güvenliğiniz için;</w:t>
      </w:r>
    </w:p>
    <w:p w:rsidR="00747CE6" w:rsidRDefault="00747CE6" w:rsidP="00747CE6">
      <w:r>
        <w:t>5- Bina giriş kapısını sürekli kapalı tutunuz. Kapınızın zilini çalana mutlaka kim olduğunu sorunuz. Tanımadığınız kişilere kapıyı kesinlikle açmayınız.</w:t>
      </w:r>
    </w:p>
    <w:p w:rsidR="00747CE6" w:rsidRDefault="00747CE6" w:rsidP="00747CE6">
      <w:r>
        <w:t xml:space="preserve">6- Apartmanda tanımadığınız </w:t>
      </w:r>
      <w:proofErr w:type="spellStart"/>
      <w:r>
        <w:t>kişelere</w:t>
      </w:r>
      <w:proofErr w:type="spellEnd"/>
      <w:r>
        <w:t xml:space="preserve"> rastladığınızda; mutlaka kimi aradığını ve niçin apartmanda </w:t>
      </w:r>
      <w:proofErr w:type="spellStart"/>
      <w:r>
        <w:t>buluduğunu</w:t>
      </w:r>
      <w:proofErr w:type="spellEnd"/>
      <w:r>
        <w:t xml:space="preserve"> sorunuz. Durumlarından şüphe duyuyorsanız lütfen yönetime en kısa süre haber veriniz.</w:t>
      </w:r>
    </w:p>
    <w:p w:rsidR="00747CE6" w:rsidRDefault="00747CE6" w:rsidP="00747CE6">
      <w:r>
        <w:t xml:space="preserve">7- Genel düzenlemeler ve güvenlik düzenlemeleri </w:t>
      </w:r>
      <w:proofErr w:type="spellStart"/>
      <w:r>
        <w:t>baglamında</w:t>
      </w:r>
      <w:proofErr w:type="spellEnd"/>
      <w:r>
        <w:t xml:space="preserve"> yukarıdaki hususlara uyulması zorunludur.</w:t>
      </w:r>
    </w:p>
    <w:p w:rsidR="00747CE6" w:rsidRDefault="00747CE6" w:rsidP="00747CE6">
      <w:r>
        <w:t xml:space="preserve">8- Kiracılar için; apartman kuralları sizinle imzalanan kira sözleşmesinin bir parçasıdır. </w:t>
      </w:r>
      <w:proofErr w:type="gramStart"/>
      <w:r>
        <w:t>tüm</w:t>
      </w:r>
      <w:proofErr w:type="gramEnd"/>
      <w:r>
        <w:t xml:space="preserve"> sakinlerin huzuru için bu kurallara uyulması sağlanmalıdır.</w:t>
      </w:r>
    </w:p>
    <w:p w:rsidR="003A2AD9" w:rsidRDefault="00747CE6" w:rsidP="00747CE6">
      <w:r>
        <w:t>9- Apartman kurallarına uyulmaması veya bunların dikkate alınmaması sonucunda doğan tüm hasarlardan ve ihbar zorunluluğunda doğan tüm zararlardan apartman sakinlerinin sorumlu olacağı unutulmamalıdır.</w:t>
      </w:r>
    </w:p>
    <w:sectPr w:rsidR="003A2AD9" w:rsidSect="00171B08">
      <w:headerReference w:type="default" r:id="rId6"/>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1DF3" w:rsidRDefault="00ED1DF3" w:rsidP="00171B08">
      <w:pPr>
        <w:spacing w:after="0" w:line="240" w:lineRule="auto"/>
      </w:pPr>
      <w:r>
        <w:separator/>
      </w:r>
    </w:p>
  </w:endnote>
  <w:endnote w:type="continuationSeparator" w:id="0">
    <w:p w:rsidR="00ED1DF3" w:rsidRDefault="00ED1DF3" w:rsidP="00171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1DF3" w:rsidRDefault="00ED1DF3" w:rsidP="00171B08">
      <w:pPr>
        <w:spacing w:after="0" w:line="240" w:lineRule="auto"/>
      </w:pPr>
      <w:r>
        <w:separator/>
      </w:r>
    </w:p>
  </w:footnote>
  <w:footnote w:type="continuationSeparator" w:id="0">
    <w:p w:rsidR="00ED1DF3" w:rsidRDefault="00ED1DF3" w:rsidP="00171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11810" w:type="dxa"/>
      <w:tblInd w:w="-1310" w:type="dxa"/>
      <w:tblLook w:val="04A0" w:firstRow="1" w:lastRow="0" w:firstColumn="1" w:lastColumn="0" w:noHBand="0" w:noVBand="1"/>
    </w:tblPr>
    <w:tblGrid>
      <w:gridCol w:w="6877"/>
      <w:gridCol w:w="4933"/>
    </w:tblGrid>
    <w:tr w:rsidR="00171B08" w:rsidTr="004D2C88">
      <w:trPr>
        <w:trHeight w:val="1142"/>
      </w:trPr>
      <w:tc>
        <w:tcPr>
          <w:tcW w:w="6877" w:type="dxa"/>
          <w:tcBorders>
            <w:top w:val="single" w:sz="12" w:space="0" w:color="F79646" w:themeColor="accent6"/>
            <w:bottom w:val="single" w:sz="12" w:space="0" w:color="F79646" w:themeColor="accent6"/>
          </w:tcBorders>
        </w:tcPr>
        <w:p w:rsidR="00171B08" w:rsidRDefault="00171B08" w:rsidP="00171B08">
          <w:pPr>
            <w:pStyle w:val="stBilgi"/>
          </w:pPr>
          <w:r>
            <w:rPr>
              <w:noProof/>
            </w:rPr>
            <w:drawing>
              <wp:inline distT="0" distB="0" distL="0" distR="0" wp14:anchorId="7E0BEDCB" wp14:editId="2AAE8480">
                <wp:extent cx="3381375" cy="756393"/>
                <wp:effectExtent l="0" t="0" r="0" b="5715"/>
                <wp:docPr id="3" name="Resim 3"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kdamarsiteyonetimi.jpg"/>
                        <pic:cNvPicPr/>
                      </pic:nvPicPr>
                      <pic:blipFill>
                        <a:blip r:embed="rId1">
                          <a:extLst>
                            <a:ext uri="{28A0092B-C50C-407E-A947-70E740481C1C}">
                              <a14:useLocalDpi xmlns:a14="http://schemas.microsoft.com/office/drawing/2010/main" val="0"/>
                            </a:ext>
                          </a:extLst>
                        </a:blip>
                        <a:stretch>
                          <a:fillRect/>
                        </a:stretch>
                      </pic:blipFill>
                      <pic:spPr>
                        <a:xfrm>
                          <a:off x="0" y="0"/>
                          <a:ext cx="3550590" cy="794245"/>
                        </a:xfrm>
                        <a:prstGeom prst="rect">
                          <a:avLst/>
                        </a:prstGeom>
                      </pic:spPr>
                    </pic:pic>
                  </a:graphicData>
                </a:graphic>
              </wp:inline>
            </w:drawing>
          </w:r>
        </w:p>
      </w:tc>
      <w:tc>
        <w:tcPr>
          <w:tcW w:w="4933" w:type="dxa"/>
          <w:tcBorders>
            <w:top w:val="single" w:sz="12" w:space="0" w:color="F79646" w:themeColor="accent6"/>
            <w:bottom w:val="single" w:sz="12" w:space="0" w:color="F79646" w:themeColor="accent6"/>
          </w:tcBorders>
        </w:tcPr>
        <w:p w:rsidR="00171B08" w:rsidRPr="00577B9C" w:rsidRDefault="00171B08" w:rsidP="00171B08">
          <w:pPr>
            <w:rPr>
              <w:rFonts w:ascii="Arial" w:hAnsi="Arial" w:cs="Arial"/>
              <w:b/>
              <w:color w:val="FFC000"/>
              <w:sz w:val="16"/>
              <w:szCs w:val="16"/>
              <w:shd w:val="clear" w:color="auto" w:fill="FFFFFF"/>
            </w:rPr>
          </w:pPr>
        </w:p>
        <w:p w:rsidR="00171B08" w:rsidRPr="00577B9C" w:rsidRDefault="00171B08" w:rsidP="00171B08">
          <w:pPr>
            <w:rPr>
              <w:rFonts w:ascii="Arial" w:hAnsi="Arial" w:cs="Arial"/>
              <w:b/>
              <w:sz w:val="16"/>
              <w:szCs w:val="16"/>
              <w:shd w:val="clear" w:color="auto" w:fill="FFFFFF"/>
            </w:rPr>
          </w:pPr>
          <w:proofErr w:type="gramStart"/>
          <w:r w:rsidRPr="00577B9C">
            <w:rPr>
              <w:rFonts w:ascii="Arial" w:hAnsi="Arial" w:cs="Arial"/>
              <w:b/>
              <w:color w:val="FFC000"/>
              <w:sz w:val="16"/>
              <w:szCs w:val="16"/>
              <w:shd w:val="clear" w:color="auto" w:fill="FFFFFF"/>
            </w:rPr>
            <w:t xml:space="preserve">Adres: </w:t>
          </w:r>
          <w:r>
            <w:rPr>
              <w:rFonts w:ascii="Arial" w:hAnsi="Arial" w:cs="Arial"/>
              <w:b/>
              <w:color w:val="FFC000"/>
              <w:sz w:val="16"/>
              <w:szCs w:val="16"/>
              <w:shd w:val="clear" w:color="auto" w:fill="FFFFFF"/>
            </w:rPr>
            <w:t xml:space="preserve"> </w:t>
          </w:r>
          <w:proofErr w:type="spellStart"/>
          <w:r w:rsidRPr="00577B9C">
            <w:rPr>
              <w:rFonts w:ascii="Arial" w:hAnsi="Arial" w:cs="Arial"/>
              <w:b/>
              <w:sz w:val="16"/>
              <w:szCs w:val="16"/>
              <w:shd w:val="clear" w:color="auto" w:fill="FFFFFF"/>
            </w:rPr>
            <w:t>Selimbey</w:t>
          </w:r>
          <w:proofErr w:type="spellEnd"/>
          <w:proofErr w:type="gramEnd"/>
          <w:r w:rsidRPr="00577B9C">
            <w:rPr>
              <w:rFonts w:ascii="Arial" w:hAnsi="Arial" w:cs="Arial"/>
              <w:b/>
              <w:sz w:val="16"/>
              <w:szCs w:val="16"/>
              <w:shd w:val="clear" w:color="auto" w:fill="FFFFFF"/>
            </w:rPr>
            <w:t xml:space="preserve"> Mah. Kale Yolu Arpalı Sok. Arpalı Park Yaşam Evleri D9 İpekyolu / Van</w:t>
          </w:r>
          <w:r w:rsidRPr="00577B9C">
            <w:rPr>
              <w:rFonts w:ascii="Arial" w:hAnsi="Arial" w:cs="Arial"/>
              <w:b/>
              <w:sz w:val="16"/>
              <w:szCs w:val="16"/>
              <w:shd w:val="clear" w:color="auto" w:fill="FFFFFF"/>
            </w:rPr>
            <w:br/>
          </w:r>
          <w:r w:rsidRPr="00577B9C">
            <w:rPr>
              <w:rFonts w:ascii="Arial" w:hAnsi="Arial" w:cs="Arial"/>
              <w:b/>
              <w:color w:val="FFC000"/>
              <w:sz w:val="16"/>
              <w:szCs w:val="16"/>
              <w:shd w:val="clear" w:color="auto" w:fill="FFFFFF"/>
            </w:rPr>
            <w:t>Tel</w:t>
          </w:r>
          <w:r>
            <w:rPr>
              <w:rFonts w:ascii="Arial" w:hAnsi="Arial" w:cs="Arial"/>
              <w:b/>
              <w:color w:val="FFC000"/>
              <w:sz w:val="16"/>
              <w:szCs w:val="16"/>
              <w:shd w:val="clear" w:color="auto" w:fill="FFFFFF"/>
            </w:rPr>
            <w:t xml:space="preserve">     </w:t>
          </w:r>
          <w:r w:rsidRPr="00577B9C">
            <w:rPr>
              <w:rFonts w:ascii="Arial" w:hAnsi="Arial" w:cs="Arial"/>
              <w:b/>
              <w:color w:val="FFC000"/>
              <w:sz w:val="16"/>
              <w:szCs w:val="16"/>
              <w:shd w:val="clear" w:color="auto" w:fill="FFFFFF"/>
            </w:rPr>
            <w:t xml:space="preserve">: </w:t>
          </w:r>
          <w:r>
            <w:rPr>
              <w:rFonts w:ascii="Arial" w:hAnsi="Arial" w:cs="Arial"/>
              <w:b/>
              <w:color w:val="FFC000"/>
              <w:sz w:val="16"/>
              <w:szCs w:val="16"/>
              <w:shd w:val="clear" w:color="auto" w:fill="FFFFFF"/>
            </w:rPr>
            <w:t xml:space="preserve"> </w:t>
          </w:r>
          <w:r w:rsidRPr="00577B9C">
            <w:rPr>
              <w:rFonts w:ascii="Arial" w:hAnsi="Arial" w:cs="Arial"/>
              <w:b/>
              <w:color w:val="FFC000"/>
              <w:sz w:val="16"/>
              <w:szCs w:val="16"/>
              <w:shd w:val="clear" w:color="auto" w:fill="FFFFFF"/>
            </w:rPr>
            <w:t xml:space="preserve"> </w:t>
          </w:r>
          <w:r w:rsidRPr="00577B9C">
            <w:rPr>
              <w:rFonts w:ascii="Arial" w:hAnsi="Arial" w:cs="Arial"/>
              <w:b/>
              <w:sz w:val="16"/>
              <w:szCs w:val="16"/>
              <w:shd w:val="clear" w:color="auto" w:fill="FFFFFF"/>
            </w:rPr>
            <w:t>0 542 438 63 55</w:t>
          </w:r>
          <w:r w:rsidRPr="00577B9C">
            <w:rPr>
              <w:rFonts w:ascii="Arial" w:hAnsi="Arial" w:cs="Arial"/>
              <w:b/>
              <w:sz w:val="16"/>
              <w:szCs w:val="16"/>
              <w:shd w:val="clear" w:color="auto" w:fill="FFFFFF"/>
            </w:rPr>
            <w:br/>
          </w:r>
          <w:r w:rsidRPr="00577B9C">
            <w:rPr>
              <w:rFonts w:ascii="Arial" w:hAnsi="Arial" w:cs="Arial"/>
              <w:b/>
              <w:color w:val="FFC000"/>
              <w:sz w:val="16"/>
              <w:szCs w:val="16"/>
              <w:shd w:val="clear" w:color="auto" w:fill="FFFFFF"/>
            </w:rPr>
            <w:t>Web</w:t>
          </w:r>
          <w:r>
            <w:rPr>
              <w:rFonts w:ascii="Arial" w:hAnsi="Arial" w:cs="Arial"/>
              <w:b/>
              <w:color w:val="FFC000"/>
              <w:sz w:val="16"/>
              <w:szCs w:val="16"/>
              <w:shd w:val="clear" w:color="auto" w:fill="FFFFFF"/>
            </w:rPr>
            <w:t xml:space="preserve">   </w:t>
          </w:r>
          <w:r w:rsidRPr="00577B9C">
            <w:rPr>
              <w:rFonts w:ascii="Arial" w:hAnsi="Arial" w:cs="Arial"/>
              <w:b/>
              <w:color w:val="FFC000"/>
              <w:sz w:val="16"/>
              <w:szCs w:val="16"/>
              <w:shd w:val="clear" w:color="auto" w:fill="FFFFFF"/>
            </w:rPr>
            <w:t xml:space="preserve">: </w:t>
          </w:r>
          <w:r>
            <w:rPr>
              <w:rFonts w:ascii="Arial" w:hAnsi="Arial" w:cs="Arial"/>
              <w:b/>
              <w:color w:val="FFC000"/>
              <w:sz w:val="16"/>
              <w:szCs w:val="16"/>
              <w:shd w:val="clear" w:color="auto" w:fill="FFFFFF"/>
            </w:rPr>
            <w:t xml:space="preserve"> </w:t>
          </w:r>
          <w:hyperlink w:history="1">
            <w:r w:rsidRPr="00037B61">
              <w:rPr>
                <w:rStyle w:val="Kpr"/>
                <w:rFonts w:ascii="Arial" w:hAnsi="Arial" w:cs="Arial"/>
                <w:b/>
                <w:sz w:val="16"/>
                <w:szCs w:val="16"/>
                <w:shd w:val="clear" w:color="auto" w:fill="FFFFFF"/>
              </w:rPr>
              <w:t xml:space="preserve"> www.akdamarsiteyonetimi.com</w:t>
            </w:r>
          </w:hyperlink>
        </w:p>
        <w:p w:rsidR="00171B08" w:rsidRPr="00577B9C" w:rsidRDefault="00171B08" w:rsidP="00171B08">
          <w:pPr>
            <w:pStyle w:val="stBilgi"/>
            <w:rPr>
              <w:rFonts w:ascii="Arial" w:hAnsi="Arial" w:cs="Arial"/>
              <w:b/>
              <w:sz w:val="16"/>
              <w:szCs w:val="16"/>
              <w:shd w:val="clear" w:color="auto" w:fill="FFFFFF"/>
            </w:rPr>
          </w:pPr>
          <w:r w:rsidRPr="00577B9C">
            <w:rPr>
              <w:rFonts w:ascii="Arial" w:hAnsi="Arial" w:cs="Arial"/>
              <w:b/>
              <w:sz w:val="16"/>
              <w:szCs w:val="16"/>
              <w:shd w:val="clear" w:color="auto" w:fill="FFFFFF"/>
            </w:rPr>
            <mc:AlternateContent>
              <mc:Choice Requires="wps">
                <w:drawing>
                  <wp:anchor distT="0" distB="0" distL="114300" distR="114300" simplePos="0" relativeHeight="251659264" behindDoc="0" locked="0" layoutInCell="1" allowOverlap="1" wp14:anchorId="041DF0CE" wp14:editId="0BABBB32">
                    <wp:simplePos x="0" y="0"/>
                    <wp:positionH relativeFrom="column">
                      <wp:posOffset>4857750</wp:posOffset>
                    </wp:positionH>
                    <wp:positionV relativeFrom="paragraph">
                      <wp:posOffset>514350</wp:posOffset>
                    </wp:positionV>
                    <wp:extent cx="2239645" cy="650240"/>
                    <wp:effectExtent l="9525" t="9525" r="8255" b="6985"/>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650240"/>
                            </a:xfrm>
                            <a:prstGeom prst="rect">
                              <a:avLst/>
                            </a:prstGeom>
                            <a:solidFill>
                              <a:srgbClr val="FFFFFF"/>
                            </a:solidFill>
                            <a:ln w="9525">
                              <a:solidFill>
                                <a:srgbClr val="000000"/>
                              </a:solidFill>
                              <a:miter lim="800000"/>
                              <a:headEnd/>
                              <a:tailEnd/>
                            </a:ln>
                          </wps:spPr>
                          <wps:txbx>
                            <w:txbxContent>
                              <w:p w:rsidR="00171B08" w:rsidRPr="00857DCA" w:rsidRDefault="00171B08" w:rsidP="00171B08">
                                <w:pPr>
                                  <w:rPr>
                                    <w:rFonts w:ascii="Arial" w:hAnsi="Arial" w:cs="Arial"/>
                                    <w:b/>
                                    <w:sz w:val="14"/>
                                    <w:szCs w:val="14"/>
                                    <w:shd w:val="clear" w:color="auto" w:fill="FFFFFF"/>
                                  </w:rPr>
                                </w:pPr>
                                <w:r w:rsidRPr="00857DCA">
                                  <w:rPr>
                                    <w:rFonts w:ascii="Arial" w:hAnsi="Arial" w:cs="Arial"/>
                                    <w:b/>
                                    <w:sz w:val="14"/>
                                    <w:szCs w:val="14"/>
                                    <w:shd w:val="clear" w:color="auto" w:fill="FFFFFF"/>
                                  </w:rPr>
                                  <w:t xml:space="preserve">Elazığ Karayolu 22. Km OSB 1 </w:t>
                                </w:r>
                                <w:proofErr w:type="spellStart"/>
                                <w:r w:rsidRPr="00857DCA">
                                  <w:rPr>
                                    <w:rFonts w:ascii="Arial" w:hAnsi="Arial" w:cs="Arial"/>
                                    <w:b/>
                                    <w:sz w:val="14"/>
                                    <w:szCs w:val="14"/>
                                    <w:shd w:val="clear" w:color="auto" w:fill="FFFFFF"/>
                                  </w:rPr>
                                  <w:t>Nolu</w:t>
                                </w:r>
                                <w:proofErr w:type="spellEnd"/>
                                <w:r w:rsidRPr="00857DCA">
                                  <w:rPr>
                                    <w:rFonts w:ascii="Arial" w:hAnsi="Arial" w:cs="Arial"/>
                                    <w:b/>
                                    <w:sz w:val="14"/>
                                    <w:szCs w:val="14"/>
                                    <w:shd w:val="clear" w:color="auto" w:fill="FFFFFF"/>
                                  </w:rPr>
                                  <w:t xml:space="preserve"> Cadde No.1/5</w:t>
                                </w:r>
                                <w:r>
                                  <w:rPr>
                                    <w:rFonts w:ascii="Arial" w:hAnsi="Arial" w:cs="Arial"/>
                                    <w:b/>
                                    <w:sz w:val="14"/>
                                    <w:szCs w:val="14"/>
                                    <w:shd w:val="clear" w:color="auto" w:fill="FFFFFF"/>
                                  </w:rPr>
                                  <w:t xml:space="preserve">  </w:t>
                                </w:r>
                                <w:r w:rsidRPr="00857DCA">
                                  <w:rPr>
                                    <w:rFonts w:ascii="Arial" w:hAnsi="Arial" w:cs="Arial"/>
                                    <w:b/>
                                    <w:sz w:val="14"/>
                                    <w:szCs w:val="14"/>
                                    <w:shd w:val="clear" w:color="auto" w:fill="FFFFFF"/>
                                  </w:rPr>
                                  <w:t xml:space="preserve"> 21010 Diyarbakır, Türkiye</w:t>
                                </w:r>
                                <w:r w:rsidRPr="00857DCA">
                                  <w:rPr>
                                    <w:rFonts w:ascii="Arial" w:hAnsi="Arial" w:cs="Arial"/>
                                    <w:b/>
                                    <w:sz w:val="14"/>
                                    <w:szCs w:val="14"/>
                                    <w:shd w:val="clear" w:color="auto" w:fill="FFFFFF"/>
                                  </w:rPr>
                                  <w:br/>
                                </w:r>
                                <w:proofErr w:type="gramStart"/>
                                <w:r w:rsidRPr="00857DCA">
                                  <w:rPr>
                                    <w:rFonts w:ascii="Arial" w:hAnsi="Arial" w:cs="Arial"/>
                                    <w:b/>
                                    <w:sz w:val="14"/>
                                    <w:szCs w:val="14"/>
                                    <w:shd w:val="clear" w:color="auto" w:fill="FFFFFF"/>
                                  </w:rPr>
                                  <w:t>Tel:  0412</w:t>
                                </w:r>
                                <w:proofErr w:type="gramEnd"/>
                                <w:r w:rsidRPr="00857DCA">
                                  <w:rPr>
                                    <w:rFonts w:ascii="Arial" w:hAnsi="Arial" w:cs="Arial"/>
                                    <w:b/>
                                    <w:sz w:val="14"/>
                                    <w:szCs w:val="14"/>
                                    <w:shd w:val="clear" w:color="auto" w:fill="FFFFFF"/>
                                  </w:rPr>
                                  <w:t xml:space="preserve"> 290 85 40 – 41 – 42</w:t>
                                </w:r>
                                <w:r w:rsidRPr="00857DCA">
                                  <w:rPr>
                                    <w:rFonts w:ascii="Arial" w:hAnsi="Arial" w:cs="Arial"/>
                                    <w:b/>
                                    <w:sz w:val="14"/>
                                    <w:szCs w:val="14"/>
                                    <w:shd w:val="clear" w:color="auto" w:fill="FFFFFF"/>
                                  </w:rPr>
                                  <w:br/>
                                </w:r>
                                <w:proofErr w:type="spellStart"/>
                                <w:r w:rsidRPr="00857DCA">
                                  <w:rPr>
                                    <w:rFonts w:ascii="Arial" w:hAnsi="Arial" w:cs="Arial"/>
                                    <w:b/>
                                    <w:sz w:val="14"/>
                                    <w:szCs w:val="14"/>
                                    <w:shd w:val="clear" w:color="auto" w:fill="FFFFFF"/>
                                  </w:rPr>
                                  <w:t>Fax</w:t>
                                </w:r>
                                <w:proofErr w:type="spellEnd"/>
                                <w:r w:rsidRPr="00857DCA">
                                  <w:rPr>
                                    <w:rFonts w:ascii="Arial" w:hAnsi="Arial" w:cs="Arial"/>
                                    <w:b/>
                                    <w:sz w:val="14"/>
                                    <w:szCs w:val="14"/>
                                    <w:shd w:val="clear" w:color="auto" w:fill="FFFFFF"/>
                                  </w:rPr>
                                  <w:t>:  0412 290 85 43 – 44</w:t>
                                </w:r>
                                <w:r w:rsidRPr="00857DCA">
                                  <w:rPr>
                                    <w:rFonts w:ascii="Arial" w:hAnsi="Arial" w:cs="Arial"/>
                                    <w:b/>
                                    <w:sz w:val="14"/>
                                    <w:szCs w:val="14"/>
                                    <w:shd w:val="clear" w:color="auto" w:fill="FFFFFF"/>
                                  </w:rPr>
                                  <w:br/>
                                  <w:t>Web: www.odabasi.com.tr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1DF0CE" id="_x0000_t202" coordsize="21600,21600" o:spt="202" path="m,l,21600r21600,l21600,xe">
                    <v:stroke joinstyle="miter"/>
                    <v:path gradientshapeok="t" o:connecttype="rect"/>
                  </v:shapetype>
                  <v:shape id="Metin Kutusu 12" o:spid="_x0000_s1026" type="#_x0000_t202" style="position:absolute;margin-left:382.5pt;margin-top:40.5pt;width:176.35pt;height: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">
                    <v:textbox>
                      <w:txbxContent>
                        <w:p w:rsidR="00171B08" w:rsidRPr="00857DCA" w:rsidRDefault="00171B08" w:rsidP="00171B08">
                          <w:pPr>
                            <w:rPr>
                              <w:rFonts w:ascii="Arial" w:hAnsi="Arial" w:cs="Arial"/>
                              <w:b/>
                              <w:sz w:val="14"/>
                              <w:szCs w:val="14"/>
                              <w:shd w:val="clear" w:color="auto" w:fill="FFFFFF"/>
                            </w:rPr>
                          </w:pPr>
                          <w:r w:rsidRPr="00857DCA">
                            <w:rPr>
                              <w:rFonts w:ascii="Arial" w:hAnsi="Arial" w:cs="Arial"/>
                              <w:b/>
                              <w:sz w:val="14"/>
                              <w:szCs w:val="14"/>
                              <w:shd w:val="clear" w:color="auto" w:fill="FFFFFF"/>
                            </w:rPr>
                            <w:t xml:space="preserve">Elazığ Karayolu 22. Km OSB 1 </w:t>
                          </w:r>
                          <w:proofErr w:type="spellStart"/>
                          <w:r w:rsidRPr="00857DCA">
                            <w:rPr>
                              <w:rFonts w:ascii="Arial" w:hAnsi="Arial" w:cs="Arial"/>
                              <w:b/>
                              <w:sz w:val="14"/>
                              <w:szCs w:val="14"/>
                              <w:shd w:val="clear" w:color="auto" w:fill="FFFFFF"/>
                            </w:rPr>
                            <w:t>Nolu</w:t>
                          </w:r>
                          <w:proofErr w:type="spellEnd"/>
                          <w:r w:rsidRPr="00857DCA">
                            <w:rPr>
                              <w:rFonts w:ascii="Arial" w:hAnsi="Arial" w:cs="Arial"/>
                              <w:b/>
                              <w:sz w:val="14"/>
                              <w:szCs w:val="14"/>
                              <w:shd w:val="clear" w:color="auto" w:fill="FFFFFF"/>
                            </w:rPr>
                            <w:t xml:space="preserve"> Cadde No.1/5</w:t>
                          </w:r>
                          <w:r>
                            <w:rPr>
                              <w:rFonts w:ascii="Arial" w:hAnsi="Arial" w:cs="Arial"/>
                              <w:b/>
                              <w:sz w:val="14"/>
                              <w:szCs w:val="14"/>
                              <w:shd w:val="clear" w:color="auto" w:fill="FFFFFF"/>
                            </w:rPr>
                            <w:t xml:space="preserve">  </w:t>
                          </w:r>
                          <w:r w:rsidRPr="00857DCA">
                            <w:rPr>
                              <w:rFonts w:ascii="Arial" w:hAnsi="Arial" w:cs="Arial"/>
                              <w:b/>
                              <w:sz w:val="14"/>
                              <w:szCs w:val="14"/>
                              <w:shd w:val="clear" w:color="auto" w:fill="FFFFFF"/>
                            </w:rPr>
                            <w:t xml:space="preserve"> 21010 Diyarbakır, Türkiye</w:t>
                          </w:r>
                          <w:r w:rsidRPr="00857DCA">
                            <w:rPr>
                              <w:rFonts w:ascii="Arial" w:hAnsi="Arial" w:cs="Arial"/>
                              <w:b/>
                              <w:sz w:val="14"/>
                              <w:szCs w:val="14"/>
                              <w:shd w:val="clear" w:color="auto" w:fill="FFFFFF"/>
                            </w:rPr>
                            <w:br/>
                          </w:r>
                          <w:proofErr w:type="gramStart"/>
                          <w:r w:rsidRPr="00857DCA">
                            <w:rPr>
                              <w:rFonts w:ascii="Arial" w:hAnsi="Arial" w:cs="Arial"/>
                              <w:b/>
                              <w:sz w:val="14"/>
                              <w:szCs w:val="14"/>
                              <w:shd w:val="clear" w:color="auto" w:fill="FFFFFF"/>
                            </w:rPr>
                            <w:t>Tel:  0412</w:t>
                          </w:r>
                          <w:proofErr w:type="gramEnd"/>
                          <w:r w:rsidRPr="00857DCA">
                            <w:rPr>
                              <w:rFonts w:ascii="Arial" w:hAnsi="Arial" w:cs="Arial"/>
                              <w:b/>
                              <w:sz w:val="14"/>
                              <w:szCs w:val="14"/>
                              <w:shd w:val="clear" w:color="auto" w:fill="FFFFFF"/>
                            </w:rPr>
                            <w:t xml:space="preserve"> 290 85 40 – 41 – 42</w:t>
                          </w:r>
                          <w:r w:rsidRPr="00857DCA">
                            <w:rPr>
                              <w:rFonts w:ascii="Arial" w:hAnsi="Arial" w:cs="Arial"/>
                              <w:b/>
                              <w:sz w:val="14"/>
                              <w:szCs w:val="14"/>
                              <w:shd w:val="clear" w:color="auto" w:fill="FFFFFF"/>
                            </w:rPr>
                            <w:br/>
                          </w:r>
                          <w:proofErr w:type="spellStart"/>
                          <w:r w:rsidRPr="00857DCA">
                            <w:rPr>
                              <w:rFonts w:ascii="Arial" w:hAnsi="Arial" w:cs="Arial"/>
                              <w:b/>
                              <w:sz w:val="14"/>
                              <w:szCs w:val="14"/>
                              <w:shd w:val="clear" w:color="auto" w:fill="FFFFFF"/>
                            </w:rPr>
                            <w:t>Fax</w:t>
                          </w:r>
                          <w:proofErr w:type="spellEnd"/>
                          <w:r w:rsidRPr="00857DCA">
                            <w:rPr>
                              <w:rFonts w:ascii="Arial" w:hAnsi="Arial" w:cs="Arial"/>
                              <w:b/>
                              <w:sz w:val="14"/>
                              <w:szCs w:val="14"/>
                              <w:shd w:val="clear" w:color="auto" w:fill="FFFFFF"/>
                            </w:rPr>
                            <w:t>:  0412 290 85 43 – 44</w:t>
                          </w:r>
                          <w:r w:rsidRPr="00857DCA">
                            <w:rPr>
                              <w:rFonts w:ascii="Arial" w:hAnsi="Arial" w:cs="Arial"/>
                              <w:b/>
                              <w:sz w:val="14"/>
                              <w:szCs w:val="14"/>
                              <w:shd w:val="clear" w:color="auto" w:fill="FFFFFF"/>
                            </w:rPr>
                            <w:br/>
                            <w:t>Web: www.odabasi.com.tr</w:t>
                          </w:r>
                        </w:p>
                      </w:txbxContent>
                    </v:textbox>
                  </v:shape>
                </w:pict>
              </mc:Fallback>
            </mc:AlternateContent>
          </w:r>
        </w:p>
      </w:tc>
    </w:tr>
  </w:tbl>
  <w:p w:rsidR="00171B08" w:rsidRPr="00171B08" w:rsidRDefault="00171B08" w:rsidP="00171B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CE6"/>
    <w:rsid w:val="00171B08"/>
    <w:rsid w:val="003A2AD9"/>
    <w:rsid w:val="00747CE6"/>
    <w:rsid w:val="00ED1D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60492"/>
  <w15:docId w15:val="{65CF3830-F11E-45F7-BE43-2DEF73FD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71B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1B08"/>
  </w:style>
  <w:style w:type="paragraph" w:styleId="AltBilgi">
    <w:name w:val="footer"/>
    <w:basedOn w:val="Normal"/>
    <w:link w:val="AltBilgiChar"/>
    <w:uiPriority w:val="99"/>
    <w:unhideWhenUsed/>
    <w:rsid w:val="00171B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1B08"/>
  </w:style>
  <w:style w:type="table" w:styleId="TabloKlavuzu">
    <w:name w:val="Table Grid"/>
    <w:basedOn w:val="NormalTablo"/>
    <w:uiPriority w:val="59"/>
    <w:unhideWhenUsed/>
    <w:rsid w:val="00171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1B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aliihsandemirayak@outlook.com</dc:creator>
  <cp:lastModifiedBy>Uğur YILMAZ</cp:lastModifiedBy>
  <cp:revision>2</cp:revision>
  <dcterms:created xsi:type="dcterms:W3CDTF">2020-06-10T16:04:00Z</dcterms:created>
  <dcterms:modified xsi:type="dcterms:W3CDTF">2020-06-16T17:02:00Z</dcterms:modified>
</cp:coreProperties>
</file>